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3DF" w:rsidRDefault="00884AB2" w:rsidP="00FC33DF">
      <w:pPr>
        <w:jc w:val="center"/>
        <w:rPr>
          <w:sz w:val="24"/>
          <w:szCs w:val="24"/>
        </w:rPr>
      </w:pPr>
      <w:r>
        <w:rPr>
          <w:rFonts w:asciiTheme="majorHAnsi" w:eastAsiaTheme="majorEastAsia" w:hAnsiTheme="majorHAnsi" w:cstheme="majorBidi"/>
          <w:b/>
          <w:bCs/>
          <w:color w:val="365F91" w:themeColor="accent1" w:themeShade="BF"/>
          <w:sz w:val="32"/>
          <w:szCs w:val="32"/>
        </w:rPr>
        <w:t xml:space="preserve">Connolly’s RED MILL’s </w:t>
      </w:r>
      <w:r w:rsidR="00FC33DF">
        <w:rPr>
          <w:rFonts w:asciiTheme="majorHAnsi" w:eastAsiaTheme="majorEastAsia" w:hAnsiTheme="majorHAnsi" w:cstheme="majorBidi"/>
          <w:b/>
          <w:bCs/>
          <w:color w:val="365F91" w:themeColor="accent1" w:themeShade="BF"/>
          <w:sz w:val="32"/>
          <w:szCs w:val="32"/>
        </w:rPr>
        <w:t>Spring Tour 2016</w:t>
      </w:r>
      <w:r w:rsidR="00FC33DF">
        <w:rPr>
          <w:sz w:val="44"/>
          <w:szCs w:val="44"/>
        </w:rPr>
        <w:br/>
      </w:r>
      <w:r w:rsidR="00FC33DF">
        <w:rPr>
          <w:sz w:val="24"/>
          <w:szCs w:val="24"/>
        </w:rPr>
        <w:t>sponsored by The Showjumper’s Club, Connolly’s Red Mills.</w:t>
      </w:r>
      <w:r w:rsidR="00FC33DF">
        <w:rPr>
          <w:sz w:val="24"/>
          <w:szCs w:val="24"/>
        </w:rPr>
        <w:br/>
      </w:r>
      <w:proofErr w:type="gramStart"/>
      <w:r w:rsidR="00FC33DF">
        <w:rPr>
          <w:sz w:val="24"/>
          <w:szCs w:val="24"/>
        </w:rPr>
        <w:t xml:space="preserve">&amp; supported by </w:t>
      </w:r>
      <w:proofErr w:type="spellStart"/>
      <w:r w:rsidR="00FC33DF">
        <w:rPr>
          <w:sz w:val="24"/>
          <w:szCs w:val="24"/>
        </w:rPr>
        <w:t>Showjumping</w:t>
      </w:r>
      <w:proofErr w:type="spellEnd"/>
      <w:r w:rsidR="00FC33DF">
        <w:rPr>
          <w:sz w:val="24"/>
          <w:szCs w:val="24"/>
        </w:rPr>
        <w:t xml:space="preserve"> Ireland, </w:t>
      </w:r>
      <w:proofErr w:type="spellStart"/>
      <w:r w:rsidR="00FC33DF">
        <w:rPr>
          <w:sz w:val="24"/>
          <w:szCs w:val="24"/>
        </w:rPr>
        <w:t>Castlefield</w:t>
      </w:r>
      <w:proofErr w:type="spellEnd"/>
      <w:r w:rsidR="00FC33DF">
        <w:rPr>
          <w:sz w:val="24"/>
          <w:szCs w:val="24"/>
        </w:rPr>
        <w:t xml:space="preserve"> </w:t>
      </w:r>
      <w:proofErr w:type="spellStart"/>
      <w:r w:rsidR="00FC33DF">
        <w:rPr>
          <w:sz w:val="24"/>
          <w:szCs w:val="24"/>
        </w:rPr>
        <w:t>Sporthorses</w:t>
      </w:r>
      <w:proofErr w:type="spellEnd"/>
      <w:r w:rsidR="00FC33DF">
        <w:rPr>
          <w:sz w:val="24"/>
          <w:szCs w:val="24"/>
        </w:rPr>
        <w:t>, Ashford Farm Ltd.,</w:t>
      </w:r>
      <w:proofErr w:type="gramEnd"/>
      <w:r w:rsidR="00FC33DF">
        <w:rPr>
          <w:sz w:val="24"/>
          <w:szCs w:val="24"/>
        </w:rPr>
        <w:t xml:space="preserve"> </w:t>
      </w:r>
    </w:p>
    <w:p w:rsidR="00FC33DF" w:rsidRDefault="00FC33DF" w:rsidP="00FC33DF">
      <w:pPr>
        <w:jc w:val="center"/>
        <w:rPr>
          <w:noProof/>
          <w:sz w:val="24"/>
          <w:szCs w:val="24"/>
          <w:lang w:eastAsia="en-IE"/>
        </w:rPr>
      </w:pPr>
      <w:r>
        <w:rPr>
          <w:sz w:val="24"/>
          <w:szCs w:val="24"/>
        </w:rPr>
        <w:t xml:space="preserve"> </w:t>
      </w:r>
      <w:bookmarkStart w:id="0" w:name="_GoBack"/>
      <w:r>
        <w:rPr>
          <w:noProof/>
          <w:sz w:val="24"/>
          <w:szCs w:val="24"/>
          <w:lang w:eastAsia="en-IE"/>
        </w:rPr>
        <w:drawing>
          <wp:inline distT="0" distB="0" distL="0" distR="0">
            <wp:extent cx="1187450" cy="412750"/>
            <wp:effectExtent l="0" t="0" r="0" b="6350"/>
            <wp:docPr id="4" name="Picture 4" descr="2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3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0" cy="412750"/>
                    </a:xfrm>
                    <a:prstGeom prst="rect">
                      <a:avLst/>
                    </a:prstGeom>
                    <a:noFill/>
                    <a:ln>
                      <a:noFill/>
                    </a:ln>
                  </pic:spPr>
                </pic:pic>
              </a:graphicData>
            </a:graphic>
          </wp:inline>
        </w:drawing>
      </w:r>
      <w:bookmarkEnd w:id="0"/>
      <w:r>
        <w:rPr>
          <w:noProof/>
          <w:sz w:val="24"/>
          <w:szCs w:val="24"/>
          <w:lang w:eastAsia="en-IE"/>
        </w:rPr>
        <w:drawing>
          <wp:inline distT="0" distB="0" distL="0" distR="0">
            <wp:extent cx="1187450" cy="412750"/>
            <wp:effectExtent l="0" t="0" r="0" b="6350"/>
            <wp:docPr id="2" name="Picture 2" descr="2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3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0" cy="412750"/>
                    </a:xfrm>
                    <a:prstGeom prst="rect">
                      <a:avLst/>
                    </a:prstGeom>
                    <a:noFill/>
                    <a:ln>
                      <a:noFill/>
                    </a:ln>
                  </pic:spPr>
                </pic:pic>
              </a:graphicData>
            </a:graphic>
          </wp:inline>
        </w:drawing>
      </w:r>
    </w:p>
    <w:p w:rsidR="00FC33DF" w:rsidRDefault="00FC33DF" w:rsidP="00FC33DF">
      <w:pPr>
        <w:numPr>
          <w:ilvl w:val="0"/>
          <w:numId w:val="1"/>
        </w:numPr>
        <w:contextualSpacing/>
        <w:rPr>
          <w:noProof/>
          <w:sz w:val="20"/>
          <w:szCs w:val="20"/>
          <w:lang w:eastAsia="en-IE"/>
        </w:rPr>
      </w:pPr>
      <w:r>
        <w:rPr>
          <w:rFonts w:ascii="Calibri" w:eastAsia="Calibri" w:hAnsi="Calibri" w:cs="Calibri"/>
          <w:kern w:val="3"/>
          <w:sz w:val="20"/>
          <w:szCs w:val="20"/>
          <w:lang w:eastAsia="en-IE"/>
        </w:rPr>
        <w:t xml:space="preserve">All classes scheduled before each leg of the Connolly’s Red Mils Spring Tour must be run in strict drawn order.  Entries to SJI office before 4pm Thursday with fee of 10 euro per entry per </w:t>
      </w:r>
      <w:proofErr w:type="gramStart"/>
      <w:r>
        <w:rPr>
          <w:rFonts w:ascii="Calibri" w:eastAsia="Calibri" w:hAnsi="Calibri" w:cs="Calibri"/>
          <w:kern w:val="3"/>
          <w:sz w:val="20"/>
          <w:szCs w:val="20"/>
          <w:lang w:eastAsia="en-IE"/>
        </w:rPr>
        <w:t>class(</w:t>
      </w:r>
      <w:proofErr w:type="gramEnd"/>
      <w:r>
        <w:rPr>
          <w:rFonts w:ascii="Calibri" w:eastAsia="Calibri" w:hAnsi="Calibri" w:cs="Calibri"/>
          <w:kern w:val="3"/>
          <w:sz w:val="20"/>
          <w:szCs w:val="20"/>
          <w:lang w:eastAsia="en-IE"/>
        </w:rPr>
        <w:t>SJI rules)  NB Please pay your money before 3pm on Thursday.</w:t>
      </w:r>
    </w:p>
    <w:p w:rsidR="00FC33DF" w:rsidRDefault="00FC33DF" w:rsidP="00FC33DF">
      <w:pPr>
        <w:numPr>
          <w:ilvl w:val="0"/>
          <w:numId w:val="1"/>
        </w:numPr>
        <w:contextualSpacing/>
        <w:rPr>
          <w:noProof/>
          <w:sz w:val="20"/>
          <w:szCs w:val="20"/>
          <w:lang w:eastAsia="en-IE"/>
        </w:rPr>
      </w:pPr>
      <w:r>
        <w:rPr>
          <w:rFonts w:ascii="Calibri" w:eastAsia="Calibri" w:hAnsi="Calibri" w:cs="Calibri"/>
          <w:kern w:val="3"/>
          <w:sz w:val="20"/>
          <w:szCs w:val="20"/>
          <w:lang w:eastAsia="en-IE"/>
        </w:rPr>
        <w:t xml:space="preserve">Sponsor of the Individual legs of the Spring Tour </w:t>
      </w:r>
      <w:r>
        <w:rPr>
          <w:rFonts w:ascii="Calibri" w:eastAsia="Calibri" w:hAnsi="Calibri" w:cs="Calibri"/>
          <w:kern w:val="3"/>
          <w:sz w:val="20"/>
          <w:szCs w:val="20"/>
          <w:u w:val="single"/>
          <w:lang w:eastAsia="en-IE"/>
        </w:rPr>
        <w:t>must not</w:t>
      </w:r>
      <w:r>
        <w:rPr>
          <w:rFonts w:ascii="Calibri" w:eastAsia="Calibri" w:hAnsi="Calibri" w:cs="Calibri"/>
          <w:kern w:val="3"/>
          <w:sz w:val="20"/>
          <w:szCs w:val="20"/>
          <w:lang w:eastAsia="en-IE"/>
        </w:rPr>
        <w:t xml:space="preserve"> be in the line of business of the principle sponsor of the Tour.(Red Mills)</w:t>
      </w:r>
    </w:p>
    <w:p w:rsidR="00FC33DF" w:rsidRDefault="00FC33DF" w:rsidP="00FC33DF">
      <w:pPr>
        <w:numPr>
          <w:ilvl w:val="0"/>
          <w:numId w:val="1"/>
        </w:numPr>
        <w:contextualSpacing/>
        <w:rPr>
          <w:noProof/>
          <w:sz w:val="20"/>
          <w:szCs w:val="20"/>
          <w:lang w:eastAsia="en-IE"/>
        </w:rPr>
      </w:pPr>
      <w:r>
        <w:rPr>
          <w:rFonts w:ascii="Calibri" w:eastAsia="Calibri" w:hAnsi="Calibri" w:cs="Calibri"/>
          <w:kern w:val="3"/>
          <w:sz w:val="20"/>
          <w:szCs w:val="20"/>
          <w:lang w:eastAsia="en-IE"/>
        </w:rPr>
        <w:t>The class is run as a 1.35 and as such, the max height for 1st round is 1.35m, with a max 1.45m spread on oxers. Run under art 238.2.2 or in exceptional circumstances Art 274.5.2</w:t>
      </w:r>
      <w:r>
        <w:rPr>
          <w:rFonts w:ascii="Calibri" w:eastAsia="Calibri" w:hAnsi="Calibri" w:cs="Calibri"/>
          <w:kern w:val="3"/>
          <w:sz w:val="20"/>
          <w:szCs w:val="20"/>
          <w:lang w:eastAsia="en-IE"/>
        </w:rPr>
        <w:br/>
      </w:r>
      <w:r>
        <w:rPr>
          <w:rFonts w:ascii="Calibri" w:eastAsia="Calibri" w:hAnsi="Calibri" w:cs="Calibri"/>
          <w:color w:val="FF0000"/>
          <w:kern w:val="3"/>
          <w:sz w:val="20"/>
          <w:szCs w:val="20"/>
          <w:lang w:eastAsia="en-IE"/>
        </w:rPr>
        <w:t xml:space="preserve">Declaration will be made to </w:t>
      </w:r>
      <w:proofErr w:type="spellStart"/>
      <w:r>
        <w:rPr>
          <w:rFonts w:ascii="Calibri" w:eastAsia="Calibri" w:hAnsi="Calibri" w:cs="Calibri"/>
          <w:color w:val="FF0000"/>
          <w:kern w:val="3"/>
          <w:sz w:val="20"/>
          <w:szCs w:val="20"/>
          <w:lang w:eastAsia="en-IE"/>
        </w:rPr>
        <w:t>Showjumping</w:t>
      </w:r>
      <w:proofErr w:type="spellEnd"/>
      <w:r>
        <w:rPr>
          <w:rFonts w:ascii="Calibri" w:eastAsia="Calibri" w:hAnsi="Calibri" w:cs="Calibri"/>
          <w:color w:val="FF0000"/>
          <w:kern w:val="3"/>
          <w:sz w:val="20"/>
          <w:szCs w:val="20"/>
          <w:lang w:eastAsia="en-IE"/>
        </w:rPr>
        <w:t xml:space="preserve"> Ireland as per Grand Prix before 4pm on Thursday prior to show with no exceptions</w:t>
      </w:r>
      <w:r>
        <w:rPr>
          <w:rFonts w:ascii="Calibri" w:eastAsia="Calibri" w:hAnsi="Calibri" w:cs="Calibri"/>
          <w:kern w:val="3"/>
          <w:sz w:val="20"/>
          <w:szCs w:val="20"/>
          <w:lang w:eastAsia="en-IE"/>
        </w:rPr>
        <w:t xml:space="preserve">. </w:t>
      </w:r>
      <w:r w:rsidR="004F7564">
        <w:rPr>
          <w:rFonts w:ascii="Calibri" w:eastAsia="Calibri" w:hAnsi="Calibri" w:cs="Calibri"/>
          <w:kern w:val="3"/>
          <w:sz w:val="20"/>
          <w:szCs w:val="20"/>
          <w:lang w:eastAsia="en-IE"/>
        </w:rPr>
        <w:t xml:space="preserve"> </w:t>
      </w:r>
      <w:r w:rsidR="004F7564" w:rsidRPr="004F7564">
        <w:rPr>
          <w:rFonts w:ascii="Calibri" w:eastAsia="Calibri" w:hAnsi="Calibri" w:cs="Calibri"/>
          <w:color w:val="FF0000"/>
          <w:kern w:val="3"/>
          <w:sz w:val="20"/>
          <w:szCs w:val="20"/>
          <w:lang w:eastAsia="en-IE"/>
        </w:rPr>
        <w:t>See SJI website and Bulletin for up to date details</w:t>
      </w:r>
      <w:r w:rsidR="004F7564">
        <w:rPr>
          <w:rFonts w:ascii="Calibri" w:eastAsia="Calibri" w:hAnsi="Calibri" w:cs="Calibri"/>
          <w:color w:val="FF0000"/>
          <w:kern w:val="3"/>
          <w:sz w:val="20"/>
          <w:szCs w:val="20"/>
          <w:lang w:eastAsia="en-IE"/>
        </w:rPr>
        <w:t>.</w:t>
      </w:r>
    </w:p>
    <w:p w:rsidR="00FC33DF" w:rsidRDefault="00FC33DF" w:rsidP="00FC33DF">
      <w:pPr>
        <w:numPr>
          <w:ilvl w:val="0"/>
          <w:numId w:val="1"/>
        </w:numPr>
        <w:contextualSpacing/>
        <w:rPr>
          <w:noProof/>
          <w:sz w:val="20"/>
          <w:szCs w:val="20"/>
          <w:lang w:eastAsia="en-IE"/>
        </w:rPr>
      </w:pPr>
      <w:r>
        <w:rPr>
          <w:rFonts w:ascii="Calibri" w:eastAsia="Calibri" w:hAnsi="Calibri" w:cs="Calibri"/>
          <w:kern w:val="3"/>
          <w:sz w:val="20"/>
          <w:szCs w:val="20"/>
          <w:lang w:eastAsia="en-IE"/>
        </w:rPr>
        <w:t>Class should begin no later than 2.30pm to help us maximize the best media coverage and run under Art. 238.2.2</w:t>
      </w:r>
      <w:proofErr w:type="gramStart"/>
      <w:r>
        <w:rPr>
          <w:rFonts w:ascii="Calibri" w:eastAsia="Calibri" w:hAnsi="Calibri" w:cs="Calibri"/>
          <w:kern w:val="3"/>
          <w:sz w:val="20"/>
          <w:szCs w:val="20"/>
          <w:lang w:eastAsia="en-IE"/>
        </w:rPr>
        <w:t>.  Rules</w:t>
      </w:r>
      <w:proofErr w:type="gramEnd"/>
      <w:r>
        <w:rPr>
          <w:rFonts w:ascii="Calibri" w:eastAsia="Calibri" w:hAnsi="Calibri" w:cs="Calibri"/>
          <w:kern w:val="3"/>
          <w:sz w:val="20"/>
          <w:szCs w:val="20"/>
          <w:lang w:eastAsia="en-IE"/>
        </w:rPr>
        <w:t xml:space="preserve"> as per Nat Grand Prix </w:t>
      </w:r>
      <w:r>
        <w:rPr>
          <w:rFonts w:ascii="Calibri" w:eastAsia="Calibri" w:hAnsi="Calibri" w:cs="Calibri"/>
          <w:kern w:val="3"/>
          <w:sz w:val="20"/>
          <w:szCs w:val="20"/>
          <w:u w:val="single"/>
          <w:lang w:eastAsia="en-IE"/>
        </w:rPr>
        <w:t>for</w:t>
      </w:r>
      <w:r>
        <w:rPr>
          <w:rFonts w:ascii="Calibri" w:eastAsia="Calibri" w:hAnsi="Calibri" w:cs="Calibri"/>
          <w:kern w:val="3"/>
          <w:sz w:val="20"/>
          <w:szCs w:val="20"/>
          <w:lang w:eastAsia="en-IE"/>
        </w:rPr>
        <w:t xml:space="preserve"> Ground Jury,</w:t>
      </w:r>
      <w:r>
        <w:rPr>
          <w:noProof/>
          <w:sz w:val="20"/>
          <w:szCs w:val="20"/>
          <w:lang w:eastAsia="en-IE"/>
        </w:rPr>
        <w:t xml:space="preserve"> </w:t>
      </w:r>
      <w:r>
        <w:rPr>
          <w:rFonts w:ascii="Calibri" w:eastAsia="Calibri" w:hAnsi="Calibri" w:cs="Calibri"/>
          <w:kern w:val="3"/>
          <w:sz w:val="20"/>
          <w:szCs w:val="20"/>
          <w:lang w:eastAsia="en-IE"/>
        </w:rPr>
        <w:t xml:space="preserve">Starter &amp; Course Designer, Substitution of horse (not rider) will </w:t>
      </w:r>
      <w:r>
        <w:rPr>
          <w:rFonts w:ascii="Calibri" w:eastAsia="Calibri" w:hAnsi="Calibri" w:cs="Calibri"/>
          <w:kern w:val="3"/>
          <w:sz w:val="20"/>
          <w:szCs w:val="20"/>
          <w:u w:val="single"/>
          <w:lang w:eastAsia="en-IE"/>
        </w:rPr>
        <w:t>only</w:t>
      </w:r>
      <w:r>
        <w:rPr>
          <w:rFonts w:ascii="Calibri" w:eastAsia="Calibri" w:hAnsi="Calibri" w:cs="Calibri"/>
          <w:kern w:val="3"/>
          <w:sz w:val="20"/>
          <w:szCs w:val="20"/>
          <w:lang w:eastAsia="en-IE"/>
        </w:rPr>
        <w:t xml:space="preserve"> be permitted by the ground jury. Should am appeals committee be needed, this will be selected at the show (3 SJI Officials).</w:t>
      </w:r>
    </w:p>
    <w:p w:rsidR="00FC33DF" w:rsidRDefault="00FC33DF" w:rsidP="00FC33DF">
      <w:pPr>
        <w:numPr>
          <w:ilvl w:val="0"/>
          <w:numId w:val="1"/>
        </w:numPr>
        <w:contextualSpacing/>
        <w:rPr>
          <w:noProof/>
          <w:sz w:val="20"/>
          <w:szCs w:val="20"/>
          <w:lang w:eastAsia="en-IE"/>
        </w:rPr>
      </w:pPr>
      <w:r>
        <w:rPr>
          <w:rFonts w:ascii="Calibri" w:eastAsia="Calibri" w:hAnsi="Calibri" w:cs="Calibri"/>
          <w:kern w:val="3"/>
          <w:sz w:val="20"/>
          <w:szCs w:val="20"/>
          <w:lang w:eastAsia="en-IE"/>
        </w:rPr>
        <w:t>Max 4 horses per rider.</w:t>
      </w:r>
    </w:p>
    <w:p w:rsidR="00FC33DF" w:rsidRDefault="00FC33DF" w:rsidP="00FC33DF">
      <w:pPr>
        <w:numPr>
          <w:ilvl w:val="0"/>
          <w:numId w:val="1"/>
        </w:numPr>
        <w:contextualSpacing/>
        <w:rPr>
          <w:noProof/>
          <w:sz w:val="20"/>
          <w:szCs w:val="20"/>
          <w:lang w:eastAsia="en-IE"/>
        </w:rPr>
      </w:pPr>
      <w:r>
        <w:rPr>
          <w:rFonts w:ascii="Calibri" w:eastAsia="Calibri" w:hAnsi="Calibri" w:cs="Calibri"/>
          <w:kern w:val="3"/>
          <w:sz w:val="20"/>
          <w:szCs w:val="20"/>
          <w:lang w:eastAsia="en-IE"/>
        </w:rPr>
        <w:t>Display clock must be available, preferably with a 45 second countdown facility</w:t>
      </w:r>
    </w:p>
    <w:p w:rsidR="00FC33DF" w:rsidRDefault="00FC33DF" w:rsidP="00FC33DF">
      <w:pPr>
        <w:numPr>
          <w:ilvl w:val="0"/>
          <w:numId w:val="1"/>
        </w:numPr>
        <w:contextualSpacing/>
        <w:rPr>
          <w:noProof/>
          <w:sz w:val="20"/>
          <w:szCs w:val="20"/>
          <w:lang w:eastAsia="en-IE"/>
        </w:rPr>
      </w:pPr>
      <w:r>
        <w:rPr>
          <w:rFonts w:ascii="Calibri" w:eastAsia="Calibri" w:hAnsi="Calibri" w:cs="Calibri"/>
          <w:kern w:val="3"/>
          <w:sz w:val="20"/>
          <w:szCs w:val="20"/>
          <w:lang w:eastAsia="en-IE"/>
        </w:rPr>
        <w:t xml:space="preserve">Prize money to be paid out as per SJI rules. </w:t>
      </w:r>
    </w:p>
    <w:p w:rsidR="00FC33DF" w:rsidRDefault="00FC33DF" w:rsidP="00FC33DF">
      <w:pPr>
        <w:numPr>
          <w:ilvl w:val="0"/>
          <w:numId w:val="1"/>
        </w:numPr>
        <w:contextualSpacing/>
        <w:rPr>
          <w:noProof/>
          <w:sz w:val="20"/>
          <w:szCs w:val="20"/>
          <w:lang w:eastAsia="en-IE"/>
        </w:rPr>
      </w:pPr>
      <w:r>
        <w:rPr>
          <w:rFonts w:ascii="Calibri" w:eastAsia="Calibri" w:hAnsi="Calibri" w:cs="Calibri"/>
          <w:kern w:val="3"/>
          <w:sz w:val="20"/>
          <w:szCs w:val="20"/>
          <w:lang w:eastAsia="en-IE"/>
        </w:rPr>
        <w:t xml:space="preserve">Each venue is </w:t>
      </w:r>
      <w:proofErr w:type="gramStart"/>
      <w:r>
        <w:rPr>
          <w:rFonts w:ascii="Calibri" w:eastAsia="Calibri" w:hAnsi="Calibri" w:cs="Calibri"/>
          <w:kern w:val="3"/>
          <w:sz w:val="20"/>
          <w:szCs w:val="20"/>
          <w:lang w:eastAsia="en-IE"/>
        </w:rPr>
        <w:t>requested  to</w:t>
      </w:r>
      <w:proofErr w:type="gramEnd"/>
      <w:r>
        <w:rPr>
          <w:rFonts w:ascii="Calibri" w:eastAsia="Calibri" w:hAnsi="Calibri" w:cs="Calibri"/>
          <w:kern w:val="3"/>
          <w:sz w:val="20"/>
          <w:szCs w:val="20"/>
          <w:lang w:eastAsia="en-IE"/>
        </w:rPr>
        <w:t xml:space="preserve"> allow a 10% discount on the day of the Tour to Showjumpers Club members for entries of 100 Euro or more. Members will be required to show membership card. We need to encourage more riders to join our club as without the club, the future of this tour will be jeopardised</w:t>
      </w:r>
    </w:p>
    <w:p w:rsidR="00FC33DF" w:rsidRDefault="00FC33DF" w:rsidP="00FC33DF">
      <w:pPr>
        <w:numPr>
          <w:ilvl w:val="0"/>
          <w:numId w:val="1"/>
        </w:numPr>
        <w:contextualSpacing/>
        <w:rPr>
          <w:noProof/>
          <w:sz w:val="20"/>
          <w:szCs w:val="20"/>
          <w:lang w:eastAsia="en-IE"/>
        </w:rPr>
      </w:pPr>
      <w:r>
        <w:rPr>
          <w:rFonts w:ascii="Calibri" w:eastAsia="Calibri" w:hAnsi="Calibri" w:cs="Calibri"/>
          <w:kern w:val="3"/>
          <w:sz w:val="20"/>
          <w:szCs w:val="20"/>
          <w:lang w:eastAsia="en-IE"/>
        </w:rPr>
        <w:t xml:space="preserve">Start list will be available on both the Showjumpers club web-site and </w:t>
      </w:r>
      <w:proofErr w:type="spellStart"/>
      <w:r>
        <w:rPr>
          <w:rFonts w:ascii="Calibri" w:eastAsia="Calibri" w:hAnsi="Calibri" w:cs="Calibri"/>
          <w:kern w:val="3"/>
          <w:sz w:val="20"/>
          <w:szCs w:val="20"/>
          <w:lang w:eastAsia="en-IE"/>
        </w:rPr>
        <w:t>Showjumping</w:t>
      </w:r>
      <w:proofErr w:type="spellEnd"/>
      <w:r>
        <w:rPr>
          <w:rFonts w:ascii="Calibri" w:eastAsia="Calibri" w:hAnsi="Calibri" w:cs="Calibri"/>
          <w:kern w:val="3"/>
          <w:sz w:val="20"/>
          <w:szCs w:val="20"/>
          <w:lang w:eastAsia="en-IE"/>
        </w:rPr>
        <w:t xml:space="preserve"> Ireland.</w:t>
      </w:r>
    </w:p>
    <w:p w:rsidR="00FC33DF" w:rsidRDefault="00FC33DF" w:rsidP="00FC33DF">
      <w:pPr>
        <w:numPr>
          <w:ilvl w:val="0"/>
          <w:numId w:val="1"/>
        </w:numPr>
        <w:contextualSpacing/>
        <w:rPr>
          <w:noProof/>
          <w:sz w:val="20"/>
          <w:szCs w:val="20"/>
          <w:lang w:eastAsia="en-IE"/>
        </w:rPr>
      </w:pPr>
      <w:r>
        <w:rPr>
          <w:rFonts w:ascii="Calibri" w:eastAsia="Calibri" w:hAnsi="Calibri" w:cs="Calibri"/>
          <w:kern w:val="3"/>
          <w:sz w:val="20"/>
          <w:szCs w:val="20"/>
          <w:lang w:eastAsia="en-IE"/>
        </w:rPr>
        <w:t>Shows are responsible for printing out start lists for the morning of the show.</w:t>
      </w:r>
    </w:p>
    <w:p w:rsidR="00FC33DF" w:rsidRDefault="00FC33DF" w:rsidP="00FC33DF">
      <w:pPr>
        <w:numPr>
          <w:ilvl w:val="0"/>
          <w:numId w:val="1"/>
        </w:numPr>
        <w:contextualSpacing/>
        <w:rPr>
          <w:noProof/>
          <w:sz w:val="20"/>
          <w:szCs w:val="20"/>
          <w:lang w:eastAsia="en-IE"/>
        </w:rPr>
      </w:pPr>
      <w:r>
        <w:rPr>
          <w:rFonts w:ascii="Calibri" w:eastAsia="Calibri" w:hAnsi="Calibri" w:cs="Calibri"/>
          <w:kern w:val="3"/>
          <w:sz w:val="20"/>
          <w:szCs w:val="20"/>
          <w:lang w:eastAsia="en-IE"/>
        </w:rPr>
        <w:t xml:space="preserve">As a courtesy to the Sponsors of the Tour, Winners of the Tour </w:t>
      </w:r>
      <w:r>
        <w:rPr>
          <w:rFonts w:ascii="Calibri" w:eastAsia="Calibri" w:hAnsi="Calibri" w:cs="Calibri"/>
          <w:kern w:val="3"/>
          <w:sz w:val="20"/>
          <w:szCs w:val="20"/>
          <w:u w:val="single"/>
          <w:lang w:eastAsia="en-IE"/>
        </w:rPr>
        <w:t>must</w:t>
      </w:r>
      <w:r>
        <w:rPr>
          <w:rFonts w:ascii="Calibri" w:eastAsia="Calibri" w:hAnsi="Calibri" w:cs="Calibri"/>
          <w:kern w:val="3"/>
          <w:sz w:val="20"/>
          <w:szCs w:val="20"/>
          <w:lang w:eastAsia="en-IE"/>
        </w:rPr>
        <w:t xml:space="preserve"> be present to accept their prizes at the last leg of the Tour.  </w:t>
      </w:r>
      <w:r>
        <w:rPr>
          <w:rFonts w:ascii="Segoe UI" w:hAnsi="Segoe UI" w:cs="Segoe UI"/>
          <w:color w:val="000000"/>
          <w:sz w:val="20"/>
          <w:szCs w:val="20"/>
          <w:lang w:val="en"/>
        </w:rPr>
        <w:t xml:space="preserve">Any queries re the tour should be addressed to the </w:t>
      </w:r>
      <w:hyperlink r:id="rId7" w:history="1">
        <w:r>
          <w:rPr>
            <w:rStyle w:val="Hyperlink"/>
            <w:rFonts w:ascii="Segoe UI" w:hAnsi="Segoe UI" w:cs="Segoe UI"/>
            <w:sz w:val="20"/>
            <w:szCs w:val="20"/>
            <w:lang w:val="en"/>
          </w:rPr>
          <w:t>info@theshowjumpersclub.com</w:t>
        </w:r>
      </w:hyperlink>
      <w:r>
        <w:rPr>
          <w:rFonts w:ascii="Segoe UI" w:hAnsi="Segoe UI" w:cs="Segoe UI"/>
          <w:color w:val="000000"/>
          <w:sz w:val="20"/>
          <w:szCs w:val="20"/>
          <w:lang w:val="en"/>
        </w:rPr>
        <w:t>.</w:t>
      </w:r>
    </w:p>
    <w:p w:rsidR="00FC33DF" w:rsidRDefault="00FC33DF" w:rsidP="00FC33DF">
      <w:pPr>
        <w:numPr>
          <w:ilvl w:val="0"/>
          <w:numId w:val="1"/>
        </w:numPr>
        <w:contextualSpacing/>
        <w:rPr>
          <w:noProof/>
          <w:sz w:val="20"/>
          <w:szCs w:val="20"/>
          <w:lang w:eastAsia="en-IE"/>
        </w:rPr>
      </w:pPr>
      <w:proofErr w:type="gramStart"/>
      <w:r>
        <w:rPr>
          <w:rFonts w:ascii="Segoe UI" w:hAnsi="Segoe UI" w:cs="Segoe UI"/>
          <w:color w:val="000000"/>
          <w:sz w:val="20"/>
          <w:szCs w:val="20"/>
          <w:lang w:val="en"/>
        </w:rPr>
        <w:t>the</w:t>
      </w:r>
      <w:proofErr w:type="gramEnd"/>
      <w:r>
        <w:rPr>
          <w:rFonts w:ascii="Segoe UI" w:hAnsi="Segoe UI" w:cs="Segoe UI"/>
          <w:color w:val="000000"/>
          <w:sz w:val="20"/>
          <w:szCs w:val="20"/>
          <w:lang w:val="en"/>
        </w:rPr>
        <w:t xml:space="preserve"> best results of  9 legs will count for all combinations.  Points and a half in the last leg of the Tour.</w:t>
      </w:r>
    </w:p>
    <w:p w:rsidR="00FC33DF" w:rsidRDefault="00FC33DF" w:rsidP="00FC33DF">
      <w:pPr>
        <w:widowControl w:val="0"/>
        <w:suppressAutoHyphens/>
        <w:overflowPunct w:val="0"/>
        <w:autoSpaceDE w:val="0"/>
        <w:autoSpaceDN w:val="0"/>
        <w:ind w:left="720"/>
        <w:textAlignment w:val="baseline"/>
        <w:rPr>
          <w:rFonts w:ascii="Calibri" w:eastAsia="Calibri" w:hAnsi="Calibri" w:cs="Calibri"/>
          <w:kern w:val="3"/>
          <w:sz w:val="20"/>
          <w:szCs w:val="20"/>
          <w:lang w:eastAsia="en-IE"/>
        </w:rPr>
      </w:pPr>
      <w:r>
        <w:rPr>
          <w:rFonts w:ascii="Calibri" w:eastAsia="Calibri" w:hAnsi="Calibri" w:cs="Calibri"/>
          <w:b/>
          <w:kern w:val="3"/>
          <w:sz w:val="20"/>
          <w:szCs w:val="20"/>
          <w:lang w:eastAsia="en-IE"/>
        </w:rPr>
        <w:t>Points Allocation</w:t>
      </w:r>
      <w:r>
        <w:rPr>
          <w:rFonts w:ascii="Calibri" w:eastAsia="Calibri" w:hAnsi="Calibri" w:cs="Calibri"/>
          <w:kern w:val="3"/>
          <w:sz w:val="20"/>
          <w:szCs w:val="20"/>
          <w:lang w:eastAsia="en-IE"/>
        </w:rPr>
        <w:t xml:space="preserve"> for all legs of the Tour for Riders: 10, 8, 6, 4</w:t>
      </w:r>
      <w:proofErr w:type="gramStart"/>
      <w:r>
        <w:rPr>
          <w:rFonts w:ascii="Calibri" w:eastAsia="Calibri" w:hAnsi="Calibri" w:cs="Calibri"/>
          <w:kern w:val="3"/>
          <w:sz w:val="20"/>
          <w:szCs w:val="20"/>
          <w:lang w:eastAsia="en-IE"/>
        </w:rPr>
        <w:t>,3,3</w:t>
      </w:r>
      <w:proofErr w:type="gramEnd"/>
      <w:r>
        <w:rPr>
          <w:rFonts w:ascii="Calibri" w:eastAsia="Calibri" w:hAnsi="Calibri" w:cs="Calibri"/>
          <w:kern w:val="3"/>
          <w:sz w:val="20"/>
          <w:szCs w:val="20"/>
          <w:lang w:eastAsia="en-IE"/>
        </w:rPr>
        <w:t xml:space="preserve">. </w:t>
      </w:r>
      <w:r>
        <w:rPr>
          <w:rFonts w:ascii="Calibri" w:eastAsia="Calibri" w:hAnsi="Calibri" w:cs="Calibri"/>
          <w:kern w:val="3"/>
          <w:sz w:val="20"/>
          <w:szCs w:val="20"/>
          <w:lang w:eastAsia="en-IE"/>
        </w:rPr>
        <w:br/>
        <w:t xml:space="preserve">Riders will get their points for their first placing </w:t>
      </w:r>
      <w:proofErr w:type="gramStart"/>
      <w:r>
        <w:rPr>
          <w:rFonts w:ascii="Calibri" w:eastAsia="Calibri" w:hAnsi="Calibri" w:cs="Calibri"/>
          <w:kern w:val="3"/>
          <w:sz w:val="20"/>
          <w:szCs w:val="20"/>
          <w:lang w:eastAsia="en-IE"/>
        </w:rPr>
        <w:t>In</w:t>
      </w:r>
      <w:proofErr w:type="gramEnd"/>
      <w:r>
        <w:rPr>
          <w:rFonts w:ascii="Calibri" w:eastAsia="Calibri" w:hAnsi="Calibri" w:cs="Calibri"/>
          <w:kern w:val="3"/>
          <w:sz w:val="20"/>
          <w:szCs w:val="20"/>
          <w:lang w:eastAsia="en-IE"/>
        </w:rPr>
        <w:t xml:space="preserve"> each leg only. </w:t>
      </w:r>
    </w:p>
    <w:p w:rsidR="00FC33DF" w:rsidRDefault="00FC33DF" w:rsidP="00FC33DF">
      <w:pPr>
        <w:shd w:val="clear" w:color="auto" w:fill="FFFFFF"/>
        <w:spacing w:after="324" w:line="240" w:lineRule="auto"/>
        <w:ind w:left="720"/>
        <w:rPr>
          <w:rFonts w:ascii="Calibri" w:eastAsia="Calibri" w:hAnsi="Calibri" w:cs="Calibri"/>
          <w:kern w:val="3"/>
          <w:sz w:val="20"/>
          <w:szCs w:val="20"/>
          <w:lang w:eastAsia="en-IE"/>
        </w:rPr>
      </w:pPr>
      <w:r>
        <w:rPr>
          <w:rFonts w:ascii="Segoe UI" w:eastAsia="Times New Roman" w:hAnsi="Segoe UI" w:cs="Segoe UI"/>
          <w:b/>
          <w:color w:val="000000"/>
          <w:sz w:val="20"/>
          <w:szCs w:val="20"/>
          <w:u w:val="single"/>
          <w:lang w:val="en" w:eastAsia="en-IE"/>
        </w:rPr>
        <w:t>Breeders Prize</w:t>
      </w:r>
      <w:r>
        <w:rPr>
          <w:rFonts w:ascii="Segoe UI" w:eastAsia="Times New Roman" w:hAnsi="Segoe UI" w:cs="Segoe UI"/>
          <w:color w:val="000000"/>
          <w:sz w:val="20"/>
          <w:szCs w:val="20"/>
          <w:lang w:val="en" w:eastAsia="en-IE"/>
        </w:rPr>
        <w:t xml:space="preserve"> -€1,000 for the leading Irish Sport Horse in the Spring Tour (€500 to the owner and €500 to the breeder) </w:t>
      </w:r>
      <w:proofErr w:type="gramStart"/>
      <w:r>
        <w:rPr>
          <w:rFonts w:ascii="Segoe UI" w:eastAsia="Times New Roman" w:hAnsi="Segoe UI" w:cs="Segoe UI"/>
          <w:color w:val="000000"/>
          <w:sz w:val="20"/>
          <w:szCs w:val="20"/>
          <w:lang w:val="en" w:eastAsia="en-IE"/>
        </w:rPr>
        <w:t>The</w:t>
      </w:r>
      <w:proofErr w:type="gramEnd"/>
      <w:r>
        <w:rPr>
          <w:rFonts w:ascii="Segoe UI" w:eastAsia="Times New Roman" w:hAnsi="Segoe UI" w:cs="Segoe UI"/>
          <w:color w:val="000000"/>
          <w:sz w:val="20"/>
          <w:szCs w:val="20"/>
          <w:lang w:val="en" w:eastAsia="en-IE"/>
        </w:rPr>
        <w:t xml:space="preserve"> horse must finish in the top three final standings.  </w:t>
      </w:r>
      <w:r>
        <w:rPr>
          <w:rFonts w:ascii="Times New Roman" w:eastAsia="Times New Roman" w:hAnsi="Times New Roman" w:cs="Times New Roman"/>
          <w:color w:val="000000"/>
          <w:sz w:val="20"/>
          <w:szCs w:val="20"/>
          <w:lang w:val="en" w:eastAsia="en-IE"/>
        </w:rPr>
        <w:t xml:space="preserve"> </w:t>
      </w:r>
      <w:r>
        <w:rPr>
          <w:rFonts w:ascii="Segoe UI" w:eastAsia="Times New Roman" w:hAnsi="Segoe UI" w:cs="Segoe UI"/>
          <w:color w:val="000000"/>
          <w:sz w:val="20"/>
          <w:szCs w:val="20"/>
          <w:lang w:val="en" w:eastAsia="en-IE"/>
        </w:rPr>
        <w:t>All horses registered in the Irish Horse Register with the breed codes ISH, RID or ID with Sire and Dam recorded on their passport.</w:t>
      </w:r>
      <w:r>
        <w:rPr>
          <w:rFonts w:ascii="Segoe UI" w:eastAsia="Times New Roman" w:hAnsi="Segoe UI" w:cs="Segoe UI"/>
          <w:color w:val="000000"/>
          <w:sz w:val="20"/>
          <w:szCs w:val="20"/>
          <w:lang w:val="en" w:eastAsia="en-IE"/>
        </w:rPr>
        <w:br/>
      </w:r>
      <w:r>
        <w:rPr>
          <w:rFonts w:ascii="Calibri" w:eastAsia="Calibri" w:hAnsi="Calibri" w:cs="Calibri"/>
          <w:b/>
          <w:kern w:val="3"/>
          <w:sz w:val="20"/>
          <w:szCs w:val="20"/>
          <w:u w:val="single"/>
          <w:lang w:eastAsia="en-IE"/>
        </w:rPr>
        <w:t>Young Horse</w:t>
      </w:r>
      <w:r>
        <w:rPr>
          <w:rFonts w:ascii="Calibri" w:eastAsia="Calibri" w:hAnsi="Calibri" w:cs="Calibri"/>
          <w:kern w:val="3"/>
          <w:sz w:val="20"/>
          <w:szCs w:val="20"/>
          <w:lang w:eastAsia="en-IE"/>
        </w:rPr>
        <w:t xml:space="preserve"> </w:t>
      </w:r>
      <w:proofErr w:type="gramStart"/>
      <w:r>
        <w:rPr>
          <w:rFonts w:ascii="Calibri" w:eastAsia="Calibri" w:hAnsi="Calibri" w:cs="Calibri"/>
          <w:kern w:val="3"/>
          <w:sz w:val="20"/>
          <w:szCs w:val="20"/>
          <w:lang w:eastAsia="en-IE"/>
        </w:rPr>
        <w:t>-  The</w:t>
      </w:r>
      <w:proofErr w:type="gramEnd"/>
      <w:r>
        <w:rPr>
          <w:rFonts w:ascii="Calibri" w:eastAsia="Calibri" w:hAnsi="Calibri" w:cs="Calibri"/>
          <w:kern w:val="3"/>
          <w:sz w:val="20"/>
          <w:szCs w:val="20"/>
          <w:lang w:eastAsia="en-IE"/>
        </w:rPr>
        <w:t xml:space="preserve"> </w:t>
      </w:r>
      <w:proofErr w:type="spellStart"/>
      <w:r>
        <w:rPr>
          <w:rFonts w:ascii="Calibri" w:eastAsia="Calibri" w:hAnsi="Calibri" w:cs="Calibri"/>
          <w:kern w:val="3"/>
          <w:sz w:val="20"/>
          <w:szCs w:val="20"/>
          <w:lang w:eastAsia="en-IE"/>
        </w:rPr>
        <w:t>Castlefield</w:t>
      </w:r>
      <w:proofErr w:type="spellEnd"/>
      <w:r>
        <w:rPr>
          <w:rFonts w:ascii="Calibri" w:eastAsia="Calibri" w:hAnsi="Calibri" w:cs="Calibri"/>
          <w:kern w:val="3"/>
          <w:sz w:val="20"/>
          <w:szCs w:val="20"/>
          <w:lang w:eastAsia="en-IE"/>
        </w:rPr>
        <w:t xml:space="preserve"> </w:t>
      </w:r>
      <w:proofErr w:type="spellStart"/>
      <w:r>
        <w:rPr>
          <w:rFonts w:ascii="Calibri" w:eastAsia="Calibri" w:hAnsi="Calibri" w:cs="Calibri"/>
          <w:kern w:val="3"/>
          <w:sz w:val="20"/>
          <w:szCs w:val="20"/>
          <w:lang w:eastAsia="en-IE"/>
        </w:rPr>
        <w:t>Sporthorses</w:t>
      </w:r>
      <w:proofErr w:type="spellEnd"/>
      <w:r>
        <w:rPr>
          <w:rFonts w:ascii="Calibri" w:eastAsia="Calibri" w:hAnsi="Calibri" w:cs="Calibri"/>
          <w:kern w:val="3"/>
          <w:sz w:val="20"/>
          <w:szCs w:val="20"/>
          <w:lang w:eastAsia="en-IE"/>
        </w:rPr>
        <w:t xml:space="preserve"> 7 &amp; 8  year old horse Section– 3 points for double clear rounds.  The best results of 9 legs will count for all combinations.  (This leader board will be available only on Showjumper’s Club website)</w:t>
      </w:r>
      <w:r w:rsidR="004F7564">
        <w:rPr>
          <w:rFonts w:ascii="Calibri" w:eastAsia="Calibri" w:hAnsi="Calibri" w:cs="Calibri"/>
          <w:kern w:val="3"/>
          <w:sz w:val="20"/>
          <w:szCs w:val="20"/>
          <w:lang w:eastAsia="en-IE"/>
        </w:rPr>
        <w:t xml:space="preserve"> </w:t>
      </w:r>
      <w:proofErr w:type="gramStart"/>
      <w:r w:rsidR="004F7564">
        <w:rPr>
          <w:rFonts w:ascii="Calibri" w:eastAsia="Calibri" w:hAnsi="Calibri" w:cs="Calibri"/>
          <w:kern w:val="3"/>
          <w:sz w:val="20"/>
          <w:szCs w:val="20"/>
          <w:lang w:eastAsia="en-IE"/>
        </w:rPr>
        <w:t>Points and a half on the final leg of this section of the Tour.</w:t>
      </w:r>
      <w:proofErr w:type="gramEnd"/>
    </w:p>
    <w:p w:rsidR="00FC33DF" w:rsidRDefault="00FC33DF" w:rsidP="00FC33DF">
      <w:pPr>
        <w:shd w:val="clear" w:color="auto" w:fill="FFFFFF"/>
        <w:spacing w:after="324" w:line="240" w:lineRule="auto"/>
        <w:ind w:left="720"/>
        <w:rPr>
          <w:rFonts w:ascii="Calibri" w:eastAsia="Calibri" w:hAnsi="Calibri" w:cs="Calibri"/>
          <w:kern w:val="3"/>
          <w:sz w:val="20"/>
          <w:szCs w:val="20"/>
          <w:lang w:eastAsia="en-IE"/>
        </w:rPr>
      </w:pPr>
      <w:r>
        <w:rPr>
          <w:rFonts w:ascii="Calibri" w:eastAsia="Calibri" w:hAnsi="Calibri" w:cs="Calibri"/>
          <w:kern w:val="3"/>
          <w:sz w:val="20"/>
          <w:szCs w:val="20"/>
          <w:lang w:eastAsia="en-IE"/>
        </w:rPr>
        <w:t xml:space="preserve">This section is kindly sponsored by </w:t>
      </w:r>
      <w:proofErr w:type="spellStart"/>
      <w:r>
        <w:rPr>
          <w:rFonts w:ascii="Calibri" w:eastAsia="Calibri" w:hAnsi="Calibri" w:cs="Calibri"/>
          <w:kern w:val="3"/>
          <w:sz w:val="20"/>
          <w:szCs w:val="20"/>
          <w:lang w:eastAsia="en-IE"/>
        </w:rPr>
        <w:t>Castlefield</w:t>
      </w:r>
      <w:proofErr w:type="spellEnd"/>
      <w:r>
        <w:rPr>
          <w:rFonts w:ascii="Calibri" w:eastAsia="Calibri" w:hAnsi="Calibri" w:cs="Calibri"/>
          <w:kern w:val="3"/>
          <w:sz w:val="20"/>
          <w:szCs w:val="20"/>
          <w:lang w:eastAsia="en-IE"/>
        </w:rPr>
        <w:t xml:space="preserve"> </w:t>
      </w:r>
      <w:proofErr w:type="spellStart"/>
      <w:r>
        <w:rPr>
          <w:rFonts w:ascii="Calibri" w:eastAsia="Calibri" w:hAnsi="Calibri" w:cs="Calibri"/>
          <w:kern w:val="3"/>
          <w:sz w:val="20"/>
          <w:szCs w:val="20"/>
          <w:lang w:eastAsia="en-IE"/>
        </w:rPr>
        <w:t>Sporthorses</w:t>
      </w:r>
      <w:proofErr w:type="spellEnd"/>
      <w:r>
        <w:rPr>
          <w:rFonts w:ascii="Calibri" w:eastAsia="Calibri" w:hAnsi="Calibri" w:cs="Calibri"/>
          <w:kern w:val="3"/>
          <w:sz w:val="20"/>
          <w:szCs w:val="20"/>
          <w:lang w:eastAsia="en-IE"/>
        </w:rPr>
        <w:t>, Kilkenny for 2000 euro. 1</w:t>
      </w:r>
      <w:r>
        <w:rPr>
          <w:rFonts w:ascii="Calibri" w:eastAsia="Calibri" w:hAnsi="Calibri" w:cs="Calibri"/>
          <w:kern w:val="3"/>
          <w:sz w:val="20"/>
          <w:szCs w:val="20"/>
          <w:vertAlign w:val="superscript"/>
          <w:lang w:eastAsia="en-IE"/>
        </w:rPr>
        <w:t>st</w:t>
      </w:r>
      <w:r>
        <w:rPr>
          <w:rFonts w:ascii="Calibri" w:eastAsia="Calibri" w:hAnsi="Calibri" w:cs="Calibri"/>
          <w:kern w:val="3"/>
          <w:sz w:val="20"/>
          <w:szCs w:val="20"/>
          <w:lang w:eastAsia="en-IE"/>
        </w:rPr>
        <w:t xml:space="preserve"> 1000, 2</w:t>
      </w:r>
      <w:r>
        <w:rPr>
          <w:rFonts w:ascii="Calibri" w:eastAsia="Calibri" w:hAnsi="Calibri" w:cs="Calibri"/>
          <w:kern w:val="3"/>
          <w:sz w:val="20"/>
          <w:szCs w:val="20"/>
          <w:vertAlign w:val="superscript"/>
          <w:lang w:eastAsia="en-IE"/>
        </w:rPr>
        <w:t>nd</w:t>
      </w:r>
      <w:r>
        <w:rPr>
          <w:rFonts w:ascii="Calibri" w:eastAsia="Calibri" w:hAnsi="Calibri" w:cs="Calibri"/>
          <w:kern w:val="3"/>
          <w:sz w:val="20"/>
          <w:szCs w:val="20"/>
          <w:lang w:eastAsia="en-IE"/>
        </w:rPr>
        <w:t xml:space="preserve"> 700, 3</w:t>
      </w:r>
      <w:r>
        <w:rPr>
          <w:rFonts w:ascii="Calibri" w:eastAsia="Calibri" w:hAnsi="Calibri" w:cs="Calibri"/>
          <w:kern w:val="3"/>
          <w:sz w:val="20"/>
          <w:szCs w:val="20"/>
          <w:vertAlign w:val="superscript"/>
          <w:lang w:eastAsia="en-IE"/>
        </w:rPr>
        <w:t>rd</w:t>
      </w:r>
      <w:r>
        <w:rPr>
          <w:rFonts w:ascii="Calibri" w:eastAsia="Calibri" w:hAnsi="Calibri" w:cs="Calibri"/>
          <w:kern w:val="3"/>
          <w:sz w:val="20"/>
          <w:szCs w:val="20"/>
          <w:lang w:eastAsia="en-IE"/>
        </w:rPr>
        <w:t xml:space="preserve"> 300 winning horse will receive a rug and a trophy.</w:t>
      </w:r>
    </w:p>
    <w:p w:rsidR="00FC33DF" w:rsidRDefault="00FC33DF" w:rsidP="00FC33DF">
      <w:pPr>
        <w:shd w:val="clear" w:color="auto" w:fill="FFFFFF"/>
        <w:spacing w:after="324" w:line="240" w:lineRule="auto"/>
        <w:ind w:left="720"/>
        <w:jc w:val="center"/>
        <w:rPr>
          <w:rFonts w:ascii="Calibri" w:eastAsia="Calibri" w:hAnsi="Calibri" w:cs="Calibri"/>
          <w:b/>
          <w:kern w:val="3"/>
          <w:sz w:val="20"/>
          <w:szCs w:val="20"/>
          <w:u w:val="single"/>
          <w:lang w:eastAsia="en-IE"/>
        </w:rPr>
      </w:pPr>
      <w:r>
        <w:rPr>
          <w:rFonts w:ascii="Georgia" w:eastAsiaTheme="majorEastAsia" w:hAnsi="Georgia" w:cstheme="majorBidi"/>
          <w:b/>
          <w:noProof/>
          <w:color w:val="333333"/>
          <w:sz w:val="20"/>
          <w:szCs w:val="20"/>
          <w:shd w:val="clear" w:color="auto" w:fill="FFFFFF"/>
          <w:lang w:eastAsia="en-IE"/>
        </w:rPr>
        <w:lastRenderedPageBreak/>
        <w:drawing>
          <wp:inline distT="0" distB="0" distL="0" distR="0">
            <wp:extent cx="15240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533400"/>
                    </a:xfrm>
                    <a:prstGeom prst="rect">
                      <a:avLst/>
                    </a:prstGeom>
                    <a:noFill/>
                    <a:ln>
                      <a:noFill/>
                    </a:ln>
                  </pic:spPr>
                </pic:pic>
              </a:graphicData>
            </a:graphic>
          </wp:inline>
        </w:drawing>
      </w:r>
      <w:r>
        <w:rPr>
          <w:rFonts w:ascii="Georgia" w:eastAsiaTheme="majorEastAsia" w:hAnsi="Georgia" w:cstheme="majorBidi"/>
          <w:b/>
          <w:bCs/>
          <w:color w:val="333333"/>
          <w:sz w:val="20"/>
          <w:szCs w:val="20"/>
          <w:shd w:val="clear" w:color="auto" w:fill="FFFFFF"/>
          <w:lang w:eastAsia="en-IE"/>
        </w:rPr>
        <w:br/>
      </w:r>
      <w:r>
        <w:rPr>
          <w:rFonts w:ascii="Georgia" w:eastAsiaTheme="majorEastAsia" w:hAnsi="Georgia" w:cstheme="majorBidi"/>
          <w:b/>
          <w:bCs/>
          <w:color w:val="333333"/>
          <w:sz w:val="20"/>
          <w:szCs w:val="20"/>
          <w:u w:val="single"/>
          <w:shd w:val="clear" w:color="auto" w:fill="FFFFFF"/>
          <w:lang w:eastAsia="en-IE"/>
        </w:rPr>
        <w:br/>
      </w:r>
      <w:r>
        <w:rPr>
          <w:rFonts w:ascii="Georgia" w:eastAsiaTheme="majorEastAsia" w:hAnsi="Georgia" w:cs="Times New Roman"/>
          <w:b/>
          <w:bCs/>
          <w:color w:val="333333"/>
          <w:sz w:val="20"/>
          <w:szCs w:val="20"/>
          <w:u w:val="single"/>
          <w:shd w:val="clear" w:color="auto" w:fill="FFFFFF"/>
          <w:lang w:eastAsia="en-IE"/>
        </w:rPr>
        <w:t>Young Rider</w:t>
      </w:r>
      <w:r>
        <w:rPr>
          <w:rFonts w:ascii="Georgia" w:eastAsiaTheme="majorEastAsia" w:hAnsi="Georgia" w:cs="Times New Roman"/>
          <w:b/>
          <w:bCs/>
          <w:color w:val="333333"/>
          <w:sz w:val="20"/>
          <w:szCs w:val="20"/>
          <w:shd w:val="clear" w:color="auto" w:fill="FFFFFF"/>
          <w:lang w:eastAsia="en-IE"/>
        </w:rPr>
        <w:t xml:space="preserve"> -</w:t>
      </w:r>
      <w:r>
        <w:rPr>
          <w:rFonts w:ascii="Georgia" w:eastAsia="Times New Roman" w:hAnsi="Georgia" w:cs="Times New Roman"/>
          <w:color w:val="333333"/>
          <w:sz w:val="20"/>
          <w:szCs w:val="20"/>
          <w:shd w:val="clear" w:color="auto" w:fill="FFFFFF"/>
          <w:lang w:eastAsia="en-IE"/>
        </w:rPr>
        <w:t xml:space="preserve"> There will be a presentation at each leg of the Tour to the top Young Rider in the class </w:t>
      </w:r>
      <w:proofErr w:type="gramStart"/>
      <w:r>
        <w:rPr>
          <w:rFonts w:ascii="Georgia" w:eastAsia="Times New Roman" w:hAnsi="Georgia" w:cs="Times New Roman"/>
          <w:color w:val="333333"/>
          <w:sz w:val="20"/>
          <w:szCs w:val="20"/>
          <w:shd w:val="clear" w:color="auto" w:fill="FFFFFF"/>
          <w:lang w:eastAsia="en-IE"/>
        </w:rPr>
        <w:t>by  our</w:t>
      </w:r>
      <w:proofErr w:type="gramEnd"/>
      <w:r>
        <w:rPr>
          <w:rFonts w:ascii="Georgia" w:eastAsia="Times New Roman" w:hAnsi="Georgia" w:cs="Times New Roman"/>
          <w:color w:val="333333"/>
          <w:sz w:val="20"/>
          <w:szCs w:val="20"/>
          <w:shd w:val="clear" w:color="auto" w:fill="FFFFFF"/>
          <w:lang w:eastAsia="en-IE"/>
        </w:rPr>
        <w:t xml:space="preserve"> sponsors:.  The top combination in this section of the Tour will receive a training Bursary.</w:t>
      </w:r>
      <w:r>
        <w:rPr>
          <w:rFonts w:ascii="Calibri" w:eastAsia="Calibri" w:hAnsi="Calibri" w:cs="Calibri"/>
          <w:kern w:val="3"/>
          <w:sz w:val="20"/>
          <w:szCs w:val="20"/>
          <w:lang w:eastAsia="en-IE"/>
        </w:rPr>
        <w:br/>
      </w:r>
      <w:r>
        <w:rPr>
          <w:rFonts w:ascii="Calibri" w:eastAsia="Calibri" w:hAnsi="Calibri" w:cs="Calibri"/>
          <w:kern w:val="3"/>
          <w:sz w:val="20"/>
          <w:szCs w:val="20"/>
          <w:lang w:eastAsia="en-IE"/>
        </w:rPr>
        <w:br/>
      </w:r>
      <w:proofErr w:type="gramStart"/>
      <w:r>
        <w:rPr>
          <w:rFonts w:ascii="Calibri" w:eastAsia="Calibri" w:hAnsi="Calibri" w:cs="Calibri"/>
          <w:b/>
          <w:kern w:val="3"/>
          <w:sz w:val="20"/>
          <w:szCs w:val="20"/>
          <w:u w:val="single"/>
          <w:lang w:eastAsia="en-IE"/>
        </w:rPr>
        <w:t>Pro-Am</w:t>
      </w:r>
      <w:r>
        <w:rPr>
          <w:rFonts w:ascii="Calibri" w:eastAsia="Calibri" w:hAnsi="Calibri" w:cs="Calibri"/>
          <w:kern w:val="3"/>
          <w:sz w:val="20"/>
          <w:szCs w:val="20"/>
          <w:lang w:eastAsia="en-IE"/>
        </w:rPr>
        <w:t xml:space="preserve"> – Prize to the Top Three Combinations in this Section of the Tour.</w:t>
      </w:r>
      <w:proofErr w:type="gramEnd"/>
      <w:r>
        <w:rPr>
          <w:rFonts w:ascii="Calibri" w:eastAsia="Calibri" w:hAnsi="Calibri" w:cs="Calibri"/>
          <w:kern w:val="3"/>
          <w:sz w:val="20"/>
          <w:szCs w:val="20"/>
          <w:lang w:eastAsia="en-IE"/>
        </w:rPr>
        <w:t xml:space="preserve">  Points awarded to Horse/Riders combinations.  Riders interested in declaring for this section of the Tour must notify the showjumper’s club. </w:t>
      </w:r>
      <w:hyperlink r:id="rId9" w:history="1">
        <w:r>
          <w:rPr>
            <w:rStyle w:val="Hyperlink"/>
            <w:rFonts w:ascii="Calibri" w:eastAsia="Calibri" w:hAnsi="Calibri" w:cs="Calibri"/>
            <w:kern w:val="3"/>
            <w:sz w:val="20"/>
            <w:szCs w:val="20"/>
            <w:lang w:eastAsia="en-IE"/>
          </w:rPr>
          <w:t>www.theshowjumpersclub.com</w:t>
        </w:r>
      </w:hyperlink>
      <w:r>
        <w:rPr>
          <w:rFonts w:ascii="Calibri" w:eastAsia="Calibri" w:hAnsi="Calibri" w:cs="Calibri"/>
          <w:kern w:val="3"/>
          <w:sz w:val="20"/>
          <w:szCs w:val="20"/>
          <w:lang w:eastAsia="en-IE"/>
        </w:rPr>
        <w:t xml:space="preserve"> .  No other riders will be included in this section.</w:t>
      </w:r>
      <w:r>
        <w:rPr>
          <w:rFonts w:ascii="Calibri" w:eastAsia="Calibri" w:hAnsi="Calibri" w:cs="Calibri"/>
          <w:kern w:val="3"/>
          <w:sz w:val="20"/>
          <w:szCs w:val="20"/>
          <w:lang w:eastAsia="en-IE"/>
        </w:rPr>
        <w:br/>
      </w:r>
      <w:r>
        <w:rPr>
          <w:rFonts w:ascii="Calibri" w:eastAsia="Calibri" w:hAnsi="Calibri" w:cs="Calibri"/>
          <w:kern w:val="3"/>
          <w:sz w:val="20"/>
          <w:szCs w:val="20"/>
          <w:lang w:eastAsia="en-IE"/>
        </w:rPr>
        <w:br/>
      </w:r>
      <w:r w:rsidR="00DE59E7">
        <w:rPr>
          <w:rFonts w:ascii="Calibri" w:eastAsia="Calibri" w:hAnsi="Calibri" w:cs="Calibri"/>
          <w:kern w:val="3"/>
          <w:sz w:val="20"/>
          <w:szCs w:val="20"/>
          <w:lang w:eastAsia="en-IE"/>
        </w:rPr>
        <w:t xml:space="preserve">Definition of a Pro Am Rider for Spring Tour 2016 - </w:t>
      </w:r>
      <w:r>
        <w:rPr>
          <w:rFonts w:ascii="Calibri" w:eastAsia="Calibri" w:hAnsi="Calibri" w:cs="Calibri"/>
          <w:kern w:val="3"/>
          <w:sz w:val="20"/>
          <w:szCs w:val="20"/>
          <w:lang w:eastAsia="en-IE"/>
        </w:rPr>
        <w:t xml:space="preserve">Pro Am is a rider whose principle income is not derived from </w:t>
      </w:r>
      <w:proofErr w:type="spellStart"/>
      <w:r>
        <w:rPr>
          <w:rFonts w:ascii="Calibri" w:eastAsia="Calibri" w:hAnsi="Calibri" w:cs="Calibri"/>
          <w:kern w:val="3"/>
          <w:sz w:val="20"/>
          <w:szCs w:val="20"/>
          <w:lang w:eastAsia="en-IE"/>
        </w:rPr>
        <w:t>showjumping</w:t>
      </w:r>
      <w:proofErr w:type="spellEnd"/>
      <w:r>
        <w:rPr>
          <w:rFonts w:ascii="Calibri" w:eastAsia="Calibri" w:hAnsi="Calibri" w:cs="Calibri"/>
          <w:kern w:val="3"/>
          <w:sz w:val="20"/>
          <w:szCs w:val="20"/>
          <w:lang w:eastAsia="en-IE"/>
        </w:rPr>
        <w:t xml:space="preserve"> and they must be over 21 years on 1</w:t>
      </w:r>
      <w:r>
        <w:rPr>
          <w:rFonts w:ascii="Calibri" w:eastAsia="Calibri" w:hAnsi="Calibri" w:cs="Calibri"/>
          <w:kern w:val="3"/>
          <w:sz w:val="20"/>
          <w:szCs w:val="20"/>
          <w:vertAlign w:val="superscript"/>
          <w:lang w:eastAsia="en-IE"/>
        </w:rPr>
        <w:t>st</w:t>
      </w:r>
      <w:r>
        <w:rPr>
          <w:rFonts w:ascii="Calibri" w:eastAsia="Calibri" w:hAnsi="Calibri" w:cs="Calibri"/>
          <w:kern w:val="3"/>
          <w:sz w:val="20"/>
          <w:szCs w:val="20"/>
          <w:lang w:eastAsia="en-IE"/>
        </w:rPr>
        <w:t xml:space="preserve"> Jan 2016.</w:t>
      </w:r>
      <w:r>
        <w:rPr>
          <w:rFonts w:ascii="Calibri" w:eastAsia="Calibri" w:hAnsi="Calibri" w:cs="Calibri"/>
          <w:kern w:val="3"/>
          <w:sz w:val="20"/>
          <w:szCs w:val="20"/>
          <w:lang w:eastAsia="en-IE"/>
        </w:rPr>
        <w:br/>
      </w:r>
    </w:p>
    <w:p w:rsidR="00FC33DF" w:rsidRDefault="00FC33DF" w:rsidP="00FC33DF">
      <w:pPr>
        <w:shd w:val="clear" w:color="auto" w:fill="FFFFFF"/>
        <w:spacing w:after="324" w:line="240" w:lineRule="auto"/>
        <w:ind w:left="720"/>
        <w:rPr>
          <w:rFonts w:ascii="Calibri" w:eastAsia="Calibri" w:hAnsi="Calibri" w:cs="Calibri"/>
          <w:kern w:val="3"/>
          <w:sz w:val="20"/>
          <w:szCs w:val="20"/>
          <w:lang w:eastAsia="en-IE"/>
        </w:rPr>
      </w:pPr>
      <w:r>
        <w:rPr>
          <w:rFonts w:ascii="Calibri" w:eastAsia="Calibri" w:hAnsi="Calibri" w:cs="Calibri"/>
          <w:b/>
          <w:kern w:val="3"/>
          <w:sz w:val="20"/>
          <w:szCs w:val="20"/>
          <w:u w:val="single"/>
          <w:lang w:eastAsia="en-IE"/>
        </w:rPr>
        <w:t>Owner’s Prize</w:t>
      </w:r>
      <w:r>
        <w:rPr>
          <w:rFonts w:ascii="Calibri" w:eastAsia="Calibri" w:hAnsi="Calibri" w:cs="Calibri"/>
          <w:kern w:val="3"/>
          <w:sz w:val="20"/>
          <w:szCs w:val="20"/>
          <w:lang w:eastAsia="en-IE"/>
        </w:rPr>
        <w:t xml:space="preserve"> – There will be a presentation of a prize to the owner of the winning horse but </w:t>
      </w:r>
      <w:r>
        <w:rPr>
          <w:rFonts w:ascii="Calibri" w:eastAsia="Calibri" w:hAnsi="Calibri" w:cs="Calibri"/>
          <w:kern w:val="3"/>
          <w:sz w:val="20"/>
          <w:szCs w:val="20"/>
          <w:u w:val="single"/>
          <w:lang w:eastAsia="en-IE"/>
        </w:rPr>
        <w:t>only</w:t>
      </w:r>
      <w:r>
        <w:rPr>
          <w:rFonts w:ascii="Calibri" w:eastAsia="Calibri" w:hAnsi="Calibri" w:cs="Calibri"/>
          <w:kern w:val="3"/>
          <w:sz w:val="20"/>
          <w:szCs w:val="20"/>
          <w:lang w:eastAsia="en-IE"/>
        </w:rPr>
        <w:t xml:space="preserve"> when the owner is present at the show for the presentation.</w:t>
      </w:r>
    </w:p>
    <w:p w:rsidR="00FC33DF" w:rsidRDefault="00FC33DF" w:rsidP="00FC33DF">
      <w:pPr>
        <w:shd w:val="clear" w:color="auto" w:fill="FFFFFF"/>
        <w:spacing w:after="324" w:line="240" w:lineRule="auto"/>
        <w:ind w:left="720"/>
        <w:rPr>
          <w:rFonts w:ascii="Segoe UI" w:eastAsia="Times New Roman" w:hAnsi="Segoe UI" w:cs="Segoe UI"/>
          <w:color w:val="000000"/>
          <w:sz w:val="20"/>
          <w:szCs w:val="20"/>
          <w:lang w:val="en" w:eastAsia="en-IE"/>
        </w:rPr>
      </w:pPr>
      <w:r>
        <w:rPr>
          <w:rFonts w:ascii="Segoe UI" w:eastAsia="Times New Roman" w:hAnsi="Segoe UI" w:cs="Segoe UI"/>
          <w:b/>
          <w:color w:val="000000"/>
          <w:sz w:val="20"/>
          <w:szCs w:val="20"/>
          <w:u w:val="single"/>
          <w:lang w:val="en" w:eastAsia="en-IE"/>
        </w:rPr>
        <w:t xml:space="preserve">Winner of the Tour </w:t>
      </w:r>
      <w:r>
        <w:rPr>
          <w:rFonts w:ascii="Segoe UI" w:eastAsia="Times New Roman" w:hAnsi="Segoe UI" w:cs="Segoe UI"/>
          <w:color w:val="000000"/>
          <w:sz w:val="20"/>
          <w:szCs w:val="20"/>
          <w:lang w:val="en" w:eastAsia="en-IE"/>
        </w:rPr>
        <w:t xml:space="preserve">– </w:t>
      </w:r>
      <w:r>
        <w:rPr>
          <w:rFonts w:ascii="Segoe UI" w:eastAsia="Times New Roman" w:hAnsi="Segoe UI" w:cs="Segoe UI"/>
          <w:color w:val="000000"/>
          <w:sz w:val="20"/>
          <w:szCs w:val="20"/>
          <w:lang w:val="en" w:eastAsia="en-IE"/>
        </w:rPr>
        <w:br/>
        <w:t>1</w:t>
      </w:r>
      <w:r>
        <w:rPr>
          <w:rFonts w:ascii="Segoe UI" w:eastAsia="Times New Roman" w:hAnsi="Segoe UI" w:cs="Segoe UI"/>
          <w:color w:val="000000"/>
          <w:sz w:val="20"/>
          <w:szCs w:val="20"/>
          <w:vertAlign w:val="superscript"/>
          <w:lang w:val="en" w:eastAsia="en-IE"/>
        </w:rPr>
        <w:t>st</w:t>
      </w:r>
      <w:r>
        <w:rPr>
          <w:rFonts w:ascii="Segoe UI" w:eastAsia="Times New Roman" w:hAnsi="Segoe UI" w:cs="Segoe UI"/>
          <w:color w:val="000000"/>
          <w:sz w:val="20"/>
          <w:szCs w:val="20"/>
          <w:lang w:val="en" w:eastAsia="en-IE"/>
        </w:rPr>
        <w:t xml:space="preserve"> 2000 euro plus Perpetual Trophy</w:t>
      </w:r>
      <w:proofErr w:type="gramStart"/>
      <w:r>
        <w:rPr>
          <w:rFonts w:ascii="Segoe UI" w:eastAsia="Times New Roman" w:hAnsi="Segoe UI" w:cs="Segoe UI"/>
          <w:color w:val="000000"/>
          <w:sz w:val="20"/>
          <w:szCs w:val="20"/>
          <w:lang w:val="en" w:eastAsia="en-IE"/>
        </w:rPr>
        <w:t xml:space="preserve">,  </w:t>
      </w:r>
      <w:proofErr w:type="gramEnd"/>
      <w:r>
        <w:rPr>
          <w:rFonts w:ascii="Segoe UI" w:eastAsia="Times New Roman" w:hAnsi="Segoe UI" w:cs="Segoe UI"/>
          <w:color w:val="000000"/>
          <w:sz w:val="20"/>
          <w:szCs w:val="20"/>
          <w:lang w:val="en" w:eastAsia="en-IE"/>
        </w:rPr>
        <w:br/>
        <w:t xml:space="preserve">Runner Up= 750 euro, </w:t>
      </w:r>
      <w:r>
        <w:rPr>
          <w:rFonts w:ascii="Segoe UI" w:eastAsia="Times New Roman" w:hAnsi="Segoe UI" w:cs="Segoe UI"/>
          <w:color w:val="000000"/>
          <w:sz w:val="20"/>
          <w:szCs w:val="20"/>
          <w:lang w:val="en" w:eastAsia="en-IE"/>
        </w:rPr>
        <w:br/>
        <w:t>3</w:t>
      </w:r>
      <w:r>
        <w:rPr>
          <w:rFonts w:ascii="Segoe UI" w:eastAsia="Times New Roman" w:hAnsi="Segoe UI" w:cs="Segoe UI"/>
          <w:color w:val="000000"/>
          <w:sz w:val="20"/>
          <w:szCs w:val="20"/>
          <w:vertAlign w:val="superscript"/>
          <w:lang w:val="en" w:eastAsia="en-IE"/>
        </w:rPr>
        <w:t>rd</w:t>
      </w:r>
      <w:r>
        <w:rPr>
          <w:rFonts w:ascii="Segoe UI" w:eastAsia="Times New Roman" w:hAnsi="Segoe UI" w:cs="Segoe UI"/>
          <w:color w:val="000000"/>
          <w:sz w:val="20"/>
          <w:szCs w:val="20"/>
          <w:lang w:val="en" w:eastAsia="en-IE"/>
        </w:rPr>
        <w:t xml:space="preserve"> 250 euro.   </w:t>
      </w:r>
    </w:p>
    <w:p w:rsidR="004B5D41" w:rsidRDefault="004B5D41"/>
    <w:sectPr w:rsidR="004B5D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F0FDE"/>
    <w:multiLevelType w:val="hybridMultilevel"/>
    <w:tmpl w:val="B608C42E"/>
    <w:lvl w:ilvl="0" w:tplc="1809000F">
      <w:start w:val="1"/>
      <w:numFmt w:val="decimal"/>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A93"/>
    <w:rsid w:val="004B5D41"/>
    <w:rsid w:val="004F7564"/>
    <w:rsid w:val="00884AB2"/>
    <w:rsid w:val="00AF5A93"/>
    <w:rsid w:val="00DE59E7"/>
    <w:rsid w:val="00FB2830"/>
    <w:rsid w:val="00FC33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33DF"/>
    <w:rPr>
      <w:color w:val="0000FF"/>
      <w:u w:val="single"/>
    </w:rPr>
  </w:style>
  <w:style w:type="paragraph" w:styleId="BalloonText">
    <w:name w:val="Balloon Text"/>
    <w:basedOn w:val="Normal"/>
    <w:link w:val="BalloonTextChar"/>
    <w:uiPriority w:val="99"/>
    <w:semiHidden/>
    <w:unhideWhenUsed/>
    <w:rsid w:val="00FC3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3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33DF"/>
    <w:rPr>
      <w:color w:val="0000FF"/>
      <w:u w:val="single"/>
    </w:rPr>
  </w:style>
  <w:style w:type="paragraph" w:styleId="BalloonText">
    <w:name w:val="Balloon Text"/>
    <w:basedOn w:val="Normal"/>
    <w:link w:val="BalloonTextChar"/>
    <w:uiPriority w:val="99"/>
    <w:semiHidden/>
    <w:unhideWhenUsed/>
    <w:rsid w:val="00FC3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57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info@theshowjumperscl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showjumpers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5</cp:revision>
  <dcterms:created xsi:type="dcterms:W3CDTF">2015-10-09T12:43:00Z</dcterms:created>
  <dcterms:modified xsi:type="dcterms:W3CDTF">2016-02-10T08:45:00Z</dcterms:modified>
</cp:coreProperties>
</file>